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AF" w:rsidRDefault="00F71DAE">
      <w:r>
        <w:rPr>
          <w:noProof/>
          <w:lang w:eastAsia="ru-RU"/>
        </w:rPr>
        <w:drawing>
          <wp:inline distT="0" distB="0" distL="0" distR="0">
            <wp:extent cx="5940425" cy="8395641"/>
            <wp:effectExtent l="0" t="0" r="3175" b="5715"/>
            <wp:docPr id="1" name="Рисунок 1" descr="L:\Бухгалтерия\2025 год\ОПЕРЕЖАЮЩИЕ НА  2026\Чистка кровли от снега и льда 2026\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5 год\ОПЕРЕЖАЮЩИЕ НА  2026\Чистка кровли от снега и льда 2026\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5641"/>
                    </a:xfrm>
                    <a:prstGeom prst="rect">
                      <a:avLst/>
                    </a:prstGeom>
                    <a:noFill/>
                    <a:ln>
                      <a:noFill/>
                    </a:ln>
                  </pic:spPr>
                </pic:pic>
              </a:graphicData>
            </a:graphic>
          </wp:inline>
        </w:drawing>
      </w:r>
    </w:p>
    <w:p w:rsidR="00F71DAE" w:rsidRDefault="00F71DAE"/>
    <w:p w:rsidR="00F71DAE" w:rsidRDefault="00F71DAE"/>
    <w:tbl>
      <w:tblPr>
        <w:tblW w:w="9781" w:type="dxa"/>
        <w:tblInd w:w="-127"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5386"/>
      </w:tblGrid>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Заказчик</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after="0" w:line="240" w:lineRule="auto"/>
              <w:jc w:val="both"/>
              <w:rPr>
                <w:rFonts w:ascii="PT Astra Serif" w:eastAsia="Times New Roman" w:hAnsi="PT Astra Serif" w:cs="Times New Roman"/>
                <w:b/>
                <w:sz w:val="24"/>
                <w:szCs w:val="24"/>
              </w:rPr>
            </w:pPr>
            <w:r w:rsidRPr="00F71DAE">
              <w:rPr>
                <w:rFonts w:ascii="PT Astra Serif" w:eastAsia="Times New Roman" w:hAnsi="PT Astra Serif" w:cs="Times New Roman"/>
                <w:b/>
                <w:sz w:val="24"/>
                <w:szCs w:val="24"/>
              </w:rPr>
              <w:t>Наименование: 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sz w:val="24"/>
                <w:szCs w:val="24"/>
              </w:rPr>
            </w:pPr>
            <w:proofErr w:type="gramStart"/>
            <w:r w:rsidRPr="00F71DAE">
              <w:rPr>
                <w:rFonts w:ascii="PT Astra Serif" w:eastAsia="Times New Roman" w:hAnsi="PT Astra Serif" w:cs="Times New Roman"/>
                <w:b/>
                <w:sz w:val="24"/>
                <w:szCs w:val="24"/>
              </w:rPr>
              <w:t>Место нахождение</w:t>
            </w:r>
            <w:proofErr w:type="gramEnd"/>
            <w:r w:rsidRPr="00F71DAE">
              <w:rPr>
                <w:rFonts w:ascii="PT Astra Serif" w:eastAsia="Times New Roman" w:hAnsi="PT Astra Serif" w:cs="Times New Roman"/>
                <w:b/>
                <w:sz w:val="24"/>
                <w:szCs w:val="24"/>
              </w:rPr>
              <w:t>:</w:t>
            </w:r>
            <w:r w:rsidRPr="00F71DAE">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Почтовый адрес:</w:t>
            </w:r>
            <w:r w:rsidRPr="00F71DAE">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F71DAE" w:rsidRPr="00F71DAE" w:rsidRDefault="00F71DAE" w:rsidP="00F71DAE">
            <w:pPr>
              <w:spacing w:after="0" w:line="240" w:lineRule="auto"/>
              <w:jc w:val="both"/>
              <w:rPr>
                <w:rFonts w:ascii="PT Astra Serif" w:eastAsia="Times New Roman" w:hAnsi="PT Astra Serif" w:cs="Times New Roman"/>
                <w:b/>
                <w:sz w:val="24"/>
                <w:szCs w:val="24"/>
              </w:rPr>
            </w:pPr>
            <w:r w:rsidRPr="00F71DAE">
              <w:rPr>
                <w:rFonts w:ascii="PT Astra Serif" w:eastAsia="Times New Roman" w:hAnsi="PT Astra Serif" w:cs="Times New Roman"/>
                <w:b/>
                <w:sz w:val="24"/>
                <w:szCs w:val="24"/>
              </w:rPr>
              <w:t>Адрес электронной почты:</w:t>
            </w:r>
            <w:r w:rsidRPr="00F71DAE">
              <w:rPr>
                <w:rFonts w:ascii="PT Astra Serif" w:eastAsia="Times New Roman" w:hAnsi="PT Astra Serif" w:cs="Times New Roman"/>
                <w:sz w:val="24"/>
                <w:szCs w:val="24"/>
              </w:rPr>
              <w:t xml:space="preserve"> </w:t>
            </w:r>
            <w:proofErr w:type="spellStart"/>
            <w:r w:rsidRPr="00F71DAE">
              <w:rPr>
                <w:rFonts w:ascii="PT Astra Serif" w:eastAsia="Times New Roman" w:hAnsi="PT Astra Serif" w:cs="Times New Roman"/>
                <w:sz w:val="24"/>
                <w:szCs w:val="24"/>
                <w:lang w:val="en-US"/>
              </w:rPr>
              <w:t>koroleva</w:t>
            </w:r>
            <w:proofErr w:type="spellEnd"/>
            <w:r w:rsidRPr="00F71DAE">
              <w:rPr>
                <w:rFonts w:ascii="PT Astra Serif" w:eastAsia="Times New Roman" w:hAnsi="PT Astra Serif" w:cs="Times New Roman"/>
                <w:sz w:val="24"/>
                <w:szCs w:val="24"/>
              </w:rPr>
              <w:t>_</w:t>
            </w:r>
            <w:proofErr w:type="spellStart"/>
            <w:r w:rsidRPr="00F71DAE">
              <w:rPr>
                <w:rFonts w:ascii="PT Astra Serif" w:eastAsia="Times New Roman" w:hAnsi="PT Astra Serif" w:cs="Times New Roman"/>
                <w:sz w:val="24"/>
                <w:szCs w:val="24"/>
                <w:lang w:val="en-US"/>
              </w:rPr>
              <w:t>nb</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ugorsk</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ru</w:t>
            </w:r>
            <w:proofErr w:type="spellEnd"/>
            <w:r w:rsidRPr="00F71DAE">
              <w:rPr>
                <w:rFonts w:ascii="PT Astra Serif" w:eastAsia="Times New Roman" w:hAnsi="PT Astra Serif" w:cs="Times New Roman"/>
                <w:sz w:val="24"/>
                <w:szCs w:val="24"/>
              </w:rPr>
              <w:t>.</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Номер контактного телефона:</w:t>
            </w:r>
            <w:r w:rsidRPr="00F71DAE">
              <w:rPr>
                <w:rFonts w:ascii="PT Astra Serif" w:eastAsia="Times New Roman" w:hAnsi="PT Astra Serif" w:cs="Times New Roman"/>
                <w:sz w:val="24"/>
                <w:szCs w:val="24"/>
              </w:rPr>
              <w:t xml:space="preserve"> 8 (34675) 5-00-47.</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Ответственное должностное лицо:</w:t>
            </w:r>
            <w:r w:rsidRPr="00F71DAE">
              <w:rPr>
                <w:rFonts w:ascii="PT Astra Serif" w:eastAsia="Times New Roman" w:hAnsi="PT Astra Serif" w:cs="Times New Roman"/>
                <w:sz w:val="24"/>
                <w:szCs w:val="24"/>
              </w:rPr>
              <w:t xml:space="preserve"> Главный - эксперт Никулина Оксана Александровна</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F71DAE">
              <w:rPr>
                <w:rFonts w:ascii="PT Astra Serif" w:eastAsia="Times New Roman" w:hAnsi="PT Astra Serif" w:cs="Times New Roman"/>
                <w:bCs/>
                <w:color w:val="000000"/>
                <w:sz w:val="24"/>
                <w:szCs w:val="24"/>
                <w:lang w:val="en-US"/>
              </w:rPr>
              <w:t>Уполномоченный</w:t>
            </w:r>
            <w:proofErr w:type="spellEnd"/>
            <w:r w:rsidRPr="00F71DAE">
              <w:rPr>
                <w:rFonts w:ascii="PT Astra Serif" w:eastAsia="Times New Roman" w:hAnsi="PT Astra Serif" w:cs="Times New Roman"/>
                <w:bCs/>
                <w:color w:val="000000"/>
                <w:sz w:val="24"/>
                <w:szCs w:val="24"/>
                <w:lang w:val="en-US"/>
              </w:rPr>
              <w:t xml:space="preserve"> </w:t>
            </w:r>
            <w:proofErr w:type="spellStart"/>
            <w:r w:rsidRPr="00F71DAE">
              <w:rPr>
                <w:rFonts w:ascii="PT Astra Serif" w:eastAsia="Times New Roman" w:hAnsi="PT Astra Serif" w:cs="Times New Roman"/>
                <w:bCs/>
                <w:color w:val="000000"/>
                <w:sz w:val="24"/>
                <w:szCs w:val="24"/>
                <w:lang w:val="en-US"/>
              </w:rPr>
              <w:t>орган</w:t>
            </w:r>
            <w:proofErr w:type="spell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Наименование</w:t>
            </w:r>
            <w:r w:rsidRPr="00F71DAE">
              <w:rPr>
                <w:rFonts w:ascii="PT Astra Serif" w:eastAsia="Times New Roman" w:hAnsi="PT Astra Serif" w:cs="Times New Roman"/>
                <w:sz w:val="24"/>
                <w:szCs w:val="24"/>
              </w:rPr>
              <w:t xml:space="preserve">: Администрация города Югорска. </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Место нахождения</w:t>
            </w:r>
            <w:r w:rsidRPr="00F71DAE">
              <w:rPr>
                <w:rFonts w:ascii="PT Astra Serif" w:eastAsia="Times New Roman" w:hAnsi="PT Astra Serif" w:cs="Times New Roman"/>
                <w:sz w:val="24"/>
                <w:szCs w:val="24"/>
              </w:rPr>
              <w:t xml:space="preserve">: 628260, Ханты - Мансийский автономный округ - Югра, Тюменская обл., </w:t>
            </w:r>
            <w:r w:rsidRPr="00F71DAE">
              <w:rPr>
                <w:rFonts w:ascii="PT Astra Serif" w:eastAsia="Times New Roman" w:hAnsi="PT Astra Serif" w:cs="Times New Roman"/>
                <w:sz w:val="24"/>
                <w:szCs w:val="24"/>
                <w:lang w:val="en-US"/>
              </w:rPr>
              <w:t> </w:t>
            </w:r>
            <w:r w:rsidRPr="00F71DAE">
              <w:rPr>
                <w:rFonts w:ascii="PT Astra Serif" w:eastAsia="Times New Roman" w:hAnsi="PT Astra Serif" w:cs="Times New Roman"/>
                <w:sz w:val="24"/>
                <w:szCs w:val="24"/>
              </w:rPr>
              <w:t xml:space="preserve">г. Югорск, ул. 40 лет Победы, 11, </w:t>
            </w:r>
            <w:proofErr w:type="spellStart"/>
            <w:r w:rsidRPr="00F71DAE">
              <w:rPr>
                <w:rFonts w:ascii="PT Astra Serif" w:eastAsia="Times New Roman" w:hAnsi="PT Astra Serif" w:cs="Times New Roman"/>
                <w:sz w:val="24"/>
                <w:szCs w:val="24"/>
              </w:rPr>
              <w:t>каб</w:t>
            </w:r>
            <w:proofErr w:type="spellEnd"/>
            <w:r w:rsidRPr="00F71DAE">
              <w:rPr>
                <w:rFonts w:ascii="PT Astra Serif" w:eastAsia="Times New Roman" w:hAnsi="PT Astra Serif" w:cs="Times New Roman"/>
                <w:sz w:val="24"/>
                <w:szCs w:val="24"/>
              </w:rPr>
              <w:t>. 310.</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 xml:space="preserve">Почтовый адрес: </w:t>
            </w:r>
            <w:r w:rsidRPr="00F71DAE">
              <w:rPr>
                <w:rFonts w:ascii="PT Astra Serif" w:eastAsia="Times New Roman" w:hAnsi="PT Astra Serif" w:cs="Times New Roman"/>
                <w:sz w:val="24"/>
                <w:szCs w:val="24"/>
              </w:rPr>
              <w:t xml:space="preserve">628260, Ханты - Мансийский автономный округ - Югра, Тюменская обл., </w:t>
            </w:r>
            <w:r w:rsidRPr="00F71DAE">
              <w:rPr>
                <w:rFonts w:ascii="PT Astra Serif" w:eastAsia="Times New Roman" w:hAnsi="PT Astra Serif" w:cs="Times New Roman"/>
                <w:sz w:val="24"/>
                <w:szCs w:val="24"/>
                <w:lang w:val="en-US"/>
              </w:rPr>
              <w:t> </w:t>
            </w:r>
            <w:r w:rsidRPr="00F71DAE">
              <w:rPr>
                <w:rFonts w:ascii="PT Astra Serif" w:eastAsia="Times New Roman" w:hAnsi="PT Astra Serif" w:cs="Times New Roman"/>
                <w:sz w:val="24"/>
                <w:szCs w:val="24"/>
              </w:rPr>
              <w:t>г. Югорск, ул. 40 лет Победы, 11.</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Телефон</w:t>
            </w:r>
            <w:r w:rsidRPr="00F71DAE">
              <w:rPr>
                <w:rFonts w:ascii="PT Astra Serif" w:eastAsia="Times New Roman" w:hAnsi="PT Astra Serif" w:cs="Times New Roman"/>
                <w:sz w:val="24"/>
                <w:szCs w:val="24"/>
              </w:rPr>
              <w:t xml:space="preserve"> (34675) 50037 факс (34675) 50037. </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Адрес электронной почты</w:t>
            </w:r>
            <w:r w:rsidRPr="00F71DAE">
              <w:rPr>
                <w:rFonts w:ascii="PT Astra Serif" w:eastAsia="Times New Roman" w:hAnsi="PT Astra Serif" w:cs="Times New Roman"/>
                <w:sz w:val="24"/>
                <w:szCs w:val="24"/>
              </w:rPr>
              <w:t xml:space="preserve">: </w:t>
            </w:r>
            <w:proofErr w:type="spellStart"/>
            <w:r w:rsidRPr="00F71DAE">
              <w:rPr>
                <w:rFonts w:ascii="PT Astra Serif" w:eastAsia="Times New Roman" w:hAnsi="PT Astra Serif" w:cs="Times New Roman"/>
                <w:sz w:val="24"/>
                <w:szCs w:val="24"/>
                <w:lang w:val="en-US"/>
              </w:rPr>
              <w:t>omz</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ugorsk</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ru</w:t>
            </w:r>
            <w:proofErr w:type="spellEnd"/>
            <w:r w:rsidRPr="00F71DAE">
              <w:rPr>
                <w:rFonts w:ascii="PT Astra Serif" w:eastAsia="Times New Roman" w:hAnsi="PT Astra Serif" w:cs="Times New Roman"/>
                <w:sz w:val="24"/>
                <w:szCs w:val="24"/>
              </w:rPr>
              <w:t xml:space="preserve">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Ответственное должностное лицо</w:t>
            </w:r>
            <w:r w:rsidRPr="00F71DAE">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F71DAE">
              <w:rPr>
                <w:rFonts w:ascii="PT Astra Serif" w:eastAsia="Times New Roman" w:hAnsi="PT Astra Serif" w:cs="Times New Roman"/>
                <w:sz w:val="24"/>
                <w:szCs w:val="24"/>
                <w:lang w:val="en-US"/>
              </w:rPr>
              <w:t>Идентификационный</w:t>
            </w:r>
            <w:proofErr w:type="spellEnd"/>
            <w:r w:rsidRPr="00F71DAE">
              <w:rPr>
                <w:rFonts w:ascii="PT Astra Serif" w:eastAsia="Times New Roman" w:hAnsi="PT Astra Serif" w:cs="Times New Roman"/>
                <w:sz w:val="24"/>
                <w:szCs w:val="24"/>
                <w:lang w:val="en-US"/>
              </w:rPr>
              <w:t xml:space="preserve"> </w:t>
            </w:r>
            <w:proofErr w:type="spellStart"/>
            <w:r w:rsidRPr="00F71DAE">
              <w:rPr>
                <w:rFonts w:ascii="PT Astra Serif" w:eastAsia="Times New Roman" w:hAnsi="PT Astra Serif" w:cs="Times New Roman"/>
                <w:sz w:val="24"/>
                <w:szCs w:val="24"/>
                <w:lang w:val="en-US"/>
              </w:rPr>
              <w:t>код</w:t>
            </w:r>
            <w:proofErr w:type="spellEnd"/>
            <w:r w:rsidRPr="00F71DAE">
              <w:rPr>
                <w:rFonts w:ascii="PT Astra Serif" w:eastAsia="Times New Roman" w:hAnsi="PT Astra Serif" w:cs="Times New Roman"/>
                <w:sz w:val="24"/>
                <w:szCs w:val="24"/>
                <w:lang w:val="en-US"/>
              </w:rPr>
              <w:t xml:space="preserve"> </w:t>
            </w:r>
            <w:proofErr w:type="spellStart"/>
            <w:r w:rsidRPr="00F71DAE">
              <w:rPr>
                <w:rFonts w:ascii="PT Astra Serif" w:eastAsia="Times New Roman" w:hAnsi="PT Astra Serif" w:cs="Times New Roman"/>
                <w:sz w:val="24"/>
                <w:szCs w:val="24"/>
                <w:lang w:val="en-US"/>
              </w:rPr>
              <w:t>закупки</w:t>
            </w:r>
            <w:proofErr w:type="spell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b/>
                <w:color w:val="000099"/>
                <w:sz w:val="24"/>
                <w:szCs w:val="24"/>
                <w:highlight w:val="yellow"/>
              </w:rPr>
            </w:pPr>
            <w:r w:rsidRPr="00F71DAE">
              <w:rPr>
                <w:rFonts w:ascii="PT Astra Serif" w:eastAsia="Times New Roman" w:hAnsi="PT Astra Serif" w:cs="Times New Roman"/>
                <w:b/>
                <w:color w:val="000099"/>
                <w:sz w:val="24"/>
                <w:szCs w:val="24"/>
              </w:rPr>
              <w:t>25 38622002368862201001 0229 001 8129 244</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Способ определения поставщика (подрядчика, исполнителя)</w:t>
            </w:r>
            <w:r w:rsidRPr="00F71DAE">
              <w:rPr>
                <w:rFonts w:ascii="PT Astra Serif" w:eastAsia="Times New Roman" w:hAnsi="PT Astra Serif" w:cs="Times New Roman"/>
                <w:color w:val="000000"/>
                <w:sz w:val="24"/>
                <w:szCs w:val="24"/>
              </w:rPr>
              <w:tab/>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Электронный аукцион</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F71DAE">
              <w:rPr>
                <w:rFonts w:ascii="PT Astra Serif" w:eastAsia="Times New Roman" w:hAnsi="PT Astra Serif" w:cs="Times New Roman"/>
                <w:color w:val="000000"/>
                <w:sz w:val="24"/>
                <w:szCs w:val="24"/>
                <w:lang w:val="en-US"/>
              </w:rPr>
              <w:t>Наименование</w:t>
            </w:r>
            <w:proofErr w:type="spellEnd"/>
            <w:r w:rsidRPr="00F71DAE">
              <w:rPr>
                <w:rFonts w:ascii="PT Astra Serif" w:eastAsia="Times New Roman" w:hAnsi="PT Astra Serif" w:cs="Times New Roman"/>
                <w:color w:val="000000"/>
                <w:sz w:val="24"/>
                <w:szCs w:val="24"/>
                <w:lang w:val="en-US"/>
              </w:rPr>
              <w:t xml:space="preserve"> </w:t>
            </w:r>
            <w:proofErr w:type="spellStart"/>
            <w:r w:rsidRPr="00F71DAE">
              <w:rPr>
                <w:rFonts w:ascii="PT Astra Serif" w:eastAsia="Times New Roman" w:hAnsi="PT Astra Serif" w:cs="Times New Roman"/>
                <w:color w:val="000000"/>
                <w:sz w:val="24"/>
                <w:szCs w:val="24"/>
                <w:lang w:val="en-US"/>
              </w:rPr>
              <w:t>объекта</w:t>
            </w:r>
            <w:proofErr w:type="spellEnd"/>
            <w:r w:rsidRPr="00F71DAE">
              <w:rPr>
                <w:rFonts w:ascii="PT Astra Serif" w:eastAsia="Times New Roman" w:hAnsi="PT Astra Serif" w:cs="Times New Roman"/>
                <w:color w:val="000000"/>
                <w:sz w:val="24"/>
                <w:szCs w:val="24"/>
                <w:lang w:val="en-US"/>
              </w:rPr>
              <w:t xml:space="preserve"> </w:t>
            </w:r>
            <w:proofErr w:type="spellStart"/>
            <w:r w:rsidRPr="00F71DAE">
              <w:rPr>
                <w:rFonts w:ascii="PT Astra Serif" w:eastAsia="Times New Roman" w:hAnsi="PT Astra Serif" w:cs="Times New Roman"/>
                <w:color w:val="000000"/>
                <w:sz w:val="24"/>
                <w:szCs w:val="24"/>
                <w:lang w:val="en-US"/>
              </w:rPr>
              <w:t>закупки</w:t>
            </w:r>
            <w:proofErr w:type="spell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sz w:val="24"/>
                <w:szCs w:val="24"/>
                <w:highlight w:val="yellow"/>
              </w:rPr>
            </w:pPr>
            <w:r w:rsidRPr="00F71DAE">
              <w:rPr>
                <w:rFonts w:ascii="PT Astra Serif" w:eastAsia="Times New Roman" w:hAnsi="PT Astra Serif" w:cs="Times New Roman"/>
                <w:bCs/>
                <w:color w:val="000000"/>
                <w:sz w:val="24"/>
                <w:szCs w:val="24"/>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очистке кровли от снега и льда</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highlight w:val="yellow"/>
              </w:rPr>
            </w:pPr>
            <w:r w:rsidRPr="00F71DAE">
              <w:rPr>
                <w:rFonts w:ascii="PT Astra Serif" w:eastAsia="Times New Roman" w:hAnsi="PT Astra Serif" w:cs="Times New Roman"/>
                <w:sz w:val="24"/>
                <w:szCs w:val="24"/>
              </w:rPr>
              <w:t xml:space="preserve">Информация об объекте закупки отражена в </w:t>
            </w:r>
            <w:r w:rsidRPr="00F71DAE">
              <w:rPr>
                <w:rFonts w:ascii="PT Astra Serif" w:eastAsia="Times New Roman" w:hAnsi="PT Astra Serif" w:cs="Times New Roman"/>
                <w:b/>
                <w:sz w:val="24"/>
                <w:szCs w:val="24"/>
              </w:rPr>
              <w:t>Приложении 1</w:t>
            </w:r>
            <w:r w:rsidRPr="00F71DAE">
              <w:rPr>
                <w:rFonts w:ascii="PT Astra Serif" w:eastAsia="Times New Roman" w:hAnsi="PT Astra Serif" w:cs="Times New Roman"/>
                <w:sz w:val="24"/>
                <w:szCs w:val="24"/>
              </w:rPr>
              <w:t xml:space="preserve"> к извещению об осуществлении закупки «</w:t>
            </w:r>
            <w:r w:rsidRPr="00F71DAE">
              <w:rPr>
                <w:rFonts w:ascii="PT Astra Serif" w:eastAsia="Times New Roman" w:hAnsi="PT Astra Serif" w:cs="Times New Roman"/>
                <w:b/>
                <w:sz w:val="24"/>
                <w:szCs w:val="24"/>
              </w:rPr>
              <w:t>Описание объекта закупки (Техническое значение)</w:t>
            </w:r>
            <w:r w:rsidRPr="00F71DAE">
              <w:rPr>
                <w:rFonts w:ascii="PT Astra Serif" w:eastAsia="Times New Roman" w:hAnsi="PT Astra Serif" w:cs="Times New Roman"/>
                <w:sz w:val="24"/>
                <w:szCs w:val="24"/>
              </w:rPr>
              <w:t>»</w:t>
            </w:r>
          </w:p>
        </w:tc>
      </w:tr>
      <w:tr w:rsidR="00F71DAE" w:rsidRPr="00F71DAE" w:rsidTr="00F71DAE">
        <w:trPr>
          <w:trHeight w:val="478"/>
        </w:trPr>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Срок исполнения контракта (отдельных этапов исполнения контракта, если проектом контракта предусмотрены такие </w:t>
            </w:r>
            <w:r w:rsidRPr="00F71DAE">
              <w:rPr>
                <w:rFonts w:ascii="PT Astra Serif" w:eastAsia="Times New Roman" w:hAnsi="PT Astra Serif" w:cs="Times New Roman"/>
                <w:color w:val="000000"/>
                <w:sz w:val="24"/>
                <w:szCs w:val="24"/>
              </w:rPr>
              <w:lastRenderedPageBreak/>
              <w:t>этапы)</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lastRenderedPageBreak/>
              <w:t>Срок оказания услуг - с 01.12.2025 по 30.11.2026</w:t>
            </w:r>
            <w:r w:rsidRPr="00F71DAE">
              <w:rPr>
                <w:rFonts w:ascii="PT Astra Serif" w:eastAsia="Times New Roman" w:hAnsi="PT Astra Serif" w:cs="Times New Roman"/>
                <w:color w:val="000099"/>
                <w:sz w:val="24"/>
                <w:szCs w:val="24"/>
              </w:rPr>
              <w:t xml:space="preserve"> г</w:t>
            </w:r>
            <w:r w:rsidRPr="00F71DAE">
              <w:rPr>
                <w:rFonts w:ascii="PT Astra Serif" w:eastAsia="Times New Roman" w:hAnsi="PT Astra Serif" w:cs="Times New Roman"/>
                <w:sz w:val="24"/>
                <w:szCs w:val="24"/>
              </w:rPr>
              <w:t>.</w:t>
            </w:r>
          </w:p>
          <w:p w:rsidR="00F71DAE" w:rsidRPr="00F71DAE" w:rsidRDefault="00F71DAE" w:rsidP="00F71DAE">
            <w:pPr>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Начало исполнения контракта - с 01.12.2025.</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Окончание исполнения контракта –21.12.2026 г.</w:t>
            </w:r>
          </w:p>
        </w:tc>
      </w:tr>
      <w:tr w:rsidR="00F71DAE" w:rsidRPr="00F71DAE" w:rsidTr="00F71DAE">
        <w:trPr>
          <w:trHeight w:val="1479"/>
        </w:trPr>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rPr>
                <w:rFonts w:ascii="PT Astra Serif" w:eastAsia="Times New Roman" w:hAnsi="PT Astra Serif" w:cs="Times New Roman"/>
                <w:color w:val="000099"/>
                <w:sz w:val="24"/>
                <w:szCs w:val="24"/>
              </w:rPr>
            </w:pPr>
            <w:r w:rsidRPr="00F71DAE">
              <w:rPr>
                <w:rFonts w:ascii="PT Astra Serif" w:eastAsia="Times New Roman" w:hAnsi="PT Astra Serif" w:cs="Times New Roman"/>
                <w:b/>
                <w:snapToGrid w:val="0"/>
                <w:color w:val="000099"/>
                <w:sz w:val="24"/>
                <w:szCs w:val="24"/>
              </w:rPr>
              <w:t>269 983 (двести шестьдесят девять тысяч девятьсот восемьдесят три) рубля 64 копейки</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F71DAE">
              <w:rPr>
                <w:rFonts w:ascii="PT Astra Serif" w:eastAsia="Times New Roman" w:hAnsi="PT Astra Serif" w:cs="Times New Roman"/>
                <w:color w:val="000000"/>
                <w:sz w:val="24"/>
                <w:szCs w:val="24"/>
                <w:lang w:val="en-US"/>
              </w:rPr>
              <w:t>Источник</w:t>
            </w:r>
            <w:proofErr w:type="spellEnd"/>
            <w:r w:rsidRPr="00F71DAE">
              <w:rPr>
                <w:rFonts w:ascii="PT Astra Serif" w:eastAsia="Times New Roman" w:hAnsi="PT Astra Serif" w:cs="Times New Roman"/>
                <w:color w:val="000000"/>
                <w:sz w:val="24"/>
                <w:szCs w:val="24"/>
                <w:lang w:val="en-US"/>
              </w:rPr>
              <w:t xml:space="preserve"> </w:t>
            </w:r>
            <w:proofErr w:type="spellStart"/>
            <w:r w:rsidRPr="00F71DAE">
              <w:rPr>
                <w:rFonts w:ascii="PT Astra Serif" w:eastAsia="Times New Roman" w:hAnsi="PT Astra Serif" w:cs="Times New Roman"/>
                <w:color w:val="000000"/>
                <w:sz w:val="24"/>
                <w:szCs w:val="24"/>
                <w:lang w:val="en-US"/>
              </w:rPr>
              <w:t>финансирования</w:t>
            </w:r>
            <w:proofErr w:type="spell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99"/>
                <w:sz w:val="24"/>
                <w:szCs w:val="24"/>
              </w:rPr>
            </w:pPr>
            <w:r w:rsidRPr="00F71DAE">
              <w:rPr>
                <w:rFonts w:ascii="PT Astra Serif" w:eastAsia="Times New Roman" w:hAnsi="PT Astra Serif" w:cs="Times New Roman"/>
                <w:color w:val="000099"/>
                <w:sz w:val="24"/>
                <w:szCs w:val="24"/>
              </w:rPr>
              <w:t xml:space="preserve">Бюджет города Югорска на 2026 год </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sz w:val="24"/>
                <w:szCs w:val="24"/>
                <w:lang w:eastAsia="ru-RU"/>
              </w:rPr>
              <w:t>российский рубль</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Размер аванса </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i/>
                <w:color w:val="000099"/>
                <w:sz w:val="24"/>
                <w:szCs w:val="24"/>
                <w:u w:val="single"/>
              </w:rPr>
              <w:t>не предусмотрен</w:t>
            </w:r>
          </w:p>
          <w:p w:rsidR="00F71DAE" w:rsidRPr="00F71DAE" w:rsidRDefault="00F71DAE" w:rsidP="00F71DAE">
            <w:pPr>
              <w:spacing w:after="0" w:line="240" w:lineRule="auto"/>
              <w:jc w:val="both"/>
              <w:rPr>
                <w:rFonts w:ascii="PT Astra Serif" w:eastAsia="Times New Roman" w:hAnsi="PT Astra Serif" w:cs="Times New Roman"/>
                <w:i/>
                <w:color w:val="000000"/>
                <w:sz w:val="24"/>
                <w:szCs w:val="24"/>
              </w:rPr>
            </w:pP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Участник закупки должен соответствовать требованиям:</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 не приостановление деятельности участника закупки в порядке, установленном Кодексом об административных правонарушениях;</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71DAE">
              <w:rPr>
                <w:rFonts w:ascii="PT Astra Serif" w:eastAsia="Times New Roman" w:hAnsi="PT Astra Serif" w:cs="Times New Roman"/>
                <w:color w:val="000000"/>
                <w:sz w:val="24"/>
                <w:szCs w:val="24"/>
              </w:rPr>
              <w:t xml:space="preserve"> </w:t>
            </w:r>
            <w:proofErr w:type="gramStart"/>
            <w:r w:rsidRPr="00F71DAE">
              <w:rPr>
                <w:rFonts w:ascii="PT Astra Serif" w:eastAsia="Times New Roman" w:hAnsi="PT Astra Serif" w:cs="Times New Roman"/>
                <w:color w:val="000000"/>
                <w:sz w:val="24"/>
                <w:szCs w:val="24"/>
              </w:rPr>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w:t>
            </w:r>
            <w:r w:rsidRPr="00F71DAE">
              <w:rPr>
                <w:rFonts w:ascii="PT Astra Serif" w:eastAsia="Times New Roman" w:hAnsi="PT Astra Serif" w:cs="Times New Roman"/>
                <w:color w:val="000000"/>
                <w:sz w:val="24"/>
                <w:szCs w:val="24"/>
              </w:rPr>
              <w:lastRenderedPageBreak/>
              <w:t>последний отчетный период.</w:t>
            </w:r>
            <w:proofErr w:type="gramEnd"/>
            <w:r w:rsidRPr="00F71DAE">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1DAE">
              <w:rPr>
                <w:rFonts w:ascii="PT Astra Serif" w:eastAsia="Times New Roman" w:hAnsi="PT Astra Serif" w:cs="Times New Roman"/>
                <w:color w:val="000000"/>
                <w:sz w:val="24"/>
                <w:szCs w:val="24"/>
              </w:rPr>
              <w:t>указанных</w:t>
            </w:r>
            <w:proofErr w:type="gramEnd"/>
            <w:r w:rsidRPr="00F71DAE">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71DAE">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 полнородный (имеющий </w:t>
            </w:r>
            <w:r w:rsidRPr="00F71DAE">
              <w:rPr>
                <w:rFonts w:ascii="PT Astra Serif" w:eastAsia="Times New Roman" w:hAnsi="PT Astra Serif" w:cs="Times New Roman"/>
                <w:color w:val="000000"/>
                <w:sz w:val="24"/>
                <w:szCs w:val="24"/>
              </w:rPr>
              <w:lastRenderedPageBreak/>
              <w:t>общих с должностным лицом заказчика отца или мать) брат (сестра), лицо, усыновленное должностным лицом заказчика</w:t>
            </w:r>
            <w:proofErr w:type="gramEnd"/>
            <w:r w:rsidRPr="00F71DAE">
              <w:rPr>
                <w:rFonts w:ascii="PT Astra Serif" w:eastAsia="Times New Roman" w:hAnsi="PT Astra Serif" w:cs="Times New Roman"/>
                <w:color w:val="000000"/>
                <w:sz w:val="24"/>
                <w:szCs w:val="24"/>
              </w:rPr>
              <w:t>, либо усыновитель этого должностного лица заказчика является:</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71DAE">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71DAE">
              <w:rPr>
                <w:rFonts w:ascii="PT Astra Serif" w:eastAsia="Times New Roman" w:hAnsi="PT Astra Serif" w:cs="Times New Roman"/>
                <w:color w:val="000000"/>
                <w:sz w:val="24"/>
                <w:szCs w:val="24"/>
              </w:rPr>
              <w:t xml:space="preserve"> уставном (складочном) </w:t>
            </w:r>
            <w:proofErr w:type="gramStart"/>
            <w:r w:rsidRPr="00F71DAE">
              <w:rPr>
                <w:rFonts w:ascii="PT Astra Serif" w:eastAsia="Times New Roman" w:hAnsi="PT Astra Serif" w:cs="Times New Roman"/>
                <w:color w:val="000000"/>
                <w:sz w:val="24"/>
                <w:szCs w:val="24"/>
              </w:rPr>
              <w:t>капитале</w:t>
            </w:r>
            <w:proofErr w:type="gramEnd"/>
            <w:r w:rsidRPr="00F71DAE">
              <w:rPr>
                <w:rFonts w:ascii="PT Astra Serif" w:eastAsia="Times New Roman" w:hAnsi="PT Astra Serif" w:cs="Times New Roman"/>
                <w:color w:val="000000"/>
                <w:sz w:val="24"/>
                <w:szCs w:val="24"/>
              </w:rPr>
              <w:t xml:space="preserve"> хозяйственного товарищества или общества;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F71DAE" w:rsidRPr="00F71DAE" w:rsidTr="00F71DAE">
        <w:trPr>
          <w:trHeight w:val="1401"/>
        </w:trPr>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i/>
                <w:color w:val="000099"/>
                <w:sz w:val="24"/>
                <w:szCs w:val="24"/>
                <w:u w:val="single"/>
              </w:rPr>
              <w:t>Не установлено</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F71DAE">
              <w:rPr>
                <w:rFonts w:ascii="PT Astra Serif" w:eastAsia="Times New Roman" w:hAnsi="PT Astra Serif" w:cs="Times New Roman"/>
                <w:i/>
                <w:color w:val="000099"/>
                <w:sz w:val="24"/>
                <w:szCs w:val="24"/>
                <w:u w:val="single"/>
              </w:rPr>
              <w:t>Установлено в соответствии с Приложением 3 к извещению о проведении закупки</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F71DAE">
              <w:rPr>
                <w:rFonts w:ascii="PT Astra Serif" w:eastAsia="Times New Roman" w:hAnsi="PT Astra Serif" w:cs="Times New Roman"/>
                <w:color w:val="000000"/>
                <w:sz w:val="24"/>
                <w:szCs w:val="24"/>
                <w:lang w:val="en-US"/>
              </w:rPr>
              <w:t xml:space="preserve">1.1 </w:t>
            </w:r>
            <w:proofErr w:type="spellStart"/>
            <w:r w:rsidRPr="00F71DAE">
              <w:rPr>
                <w:rFonts w:ascii="PT Astra Serif" w:eastAsia="Times New Roman" w:hAnsi="PT Astra Serif" w:cs="Times New Roman"/>
                <w:color w:val="000000"/>
                <w:sz w:val="24"/>
                <w:szCs w:val="24"/>
                <w:lang w:val="en-US"/>
              </w:rPr>
              <w:t>статьи</w:t>
            </w:r>
            <w:proofErr w:type="spellEnd"/>
            <w:r w:rsidRPr="00F71DAE">
              <w:rPr>
                <w:rFonts w:ascii="PT Astra Serif" w:eastAsia="Times New Roman" w:hAnsi="PT Astra Serif" w:cs="Times New Roman"/>
                <w:color w:val="000000"/>
                <w:sz w:val="24"/>
                <w:szCs w:val="24"/>
                <w:lang w:val="en-US"/>
              </w:rPr>
              <w:t xml:space="preserve"> 31 </w:t>
            </w:r>
            <w:proofErr w:type="spellStart"/>
            <w:r w:rsidRPr="00F71DAE">
              <w:rPr>
                <w:rFonts w:ascii="PT Astra Serif" w:eastAsia="Times New Roman" w:hAnsi="PT Astra Serif" w:cs="Times New Roman"/>
                <w:color w:val="000000"/>
                <w:sz w:val="24"/>
                <w:szCs w:val="24"/>
                <w:lang w:val="en-US"/>
              </w:rPr>
              <w:t>Закона</w:t>
            </w:r>
            <w:proofErr w:type="spellEnd"/>
            <w:r w:rsidRPr="00F71DAE">
              <w:rPr>
                <w:rFonts w:ascii="PT Astra Serif" w:eastAsia="Times New Roman" w:hAnsi="PT Astra Serif" w:cs="Times New Roman"/>
                <w:color w:val="000000"/>
                <w:sz w:val="24"/>
                <w:szCs w:val="24"/>
                <w:lang w:val="en-US"/>
              </w:rPr>
              <w:t xml:space="preserve"> </w:t>
            </w:r>
            <w:r w:rsidRPr="00F71DAE">
              <w:rPr>
                <w:rFonts w:ascii="PT Astra Serif" w:eastAsia="Times New Roman" w:hAnsi="PT Astra Serif" w:cs="Times New Roman"/>
                <w:color w:val="000000"/>
                <w:sz w:val="24"/>
                <w:szCs w:val="24"/>
              </w:rPr>
              <w:t>о контрактной системе (при наличии такого требования)</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i/>
                <w:sz w:val="24"/>
                <w:szCs w:val="24"/>
              </w:rPr>
            </w:pPr>
            <w:r w:rsidRPr="00F71DAE">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F71DAE">
              <w:rPr>
                <w:rFonts w:ascii="PT Astra Serif" w:eastAsia="Times New Roman" w:hAnsi="PT Astra Serif" w:cs="Times New Roman"/>
                <w:color w:val="000099"/>
                <w:sz w:val="24"/>
                <w:szCs w:val="24"/>
                <w:u w:val="single"/>
              </w:rPr>
              <w:t xml:space="preserve">не </w:t>
            </w:r>
            <w:r w:rsidRPr="00F71DAE">
              <w:rPr>
                <w:rFonts w:ascii="PT Astra Serif" w:eastAsia="Times New Roman" w:hAnsi="PT Astra Serif" w:cs="Times New Roman"/>
                <w:i/>
                <w:color w:val="000099"/>
                <w:sz w:val="24"/>
                <w:szCs w:val="24"/>
                <w:u w:val="single"/>
              </w:rPr>
              <w:t>предоставляются</w:t>
            </w:r>
            <w:r w:rsidRPr="00F71DAE">
              <w:rPr>
                <w:rFonts w:ascii="PT Astra Serif" w:eastAsia="Times New Roman" w:hAnsi="PT Astra Serif" w:cs="Times New Roman"/>
                <w:i/>
                <w:color w:val="000099"/>
                <w:sz w:val="24"/>
                <w:szCs w:val="24"/>
              </w:rPr>
              <w:t>.</w:t>
            </w:r>
            <w:r w:rsidRPr="00F71DAE">
              <w:rPr>
                <w:rFonts w:ascii="PT Astra Serif" w:eastAsia="Times New Roman" w:hAnsi="PT Astra Serif" w:cs="Times New Roman"/>
                <w:i/>
                <w:sz w:val="24"/>
                <w:szCs w:val="24"/>
              </w:rPr>
              <w:t xml:space="preserve">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Размер ___% от цены контракта.</w:t>
            </w:r>
          </w:p>
          <w:p w:rsidR="00F71DAE" w:rsidRPr="00F71DAE" w:rsidRDefault="00F71DAE" w:rsidP="00F71DAE">
            <w:pPr>
              <w:spacing w:after="0"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sz w:val="24"/>
                <w:szCs w:val="24"/>
              </w:rPr>
              <w:t xml:space="preserve">Преимущества организациям инвалидов: </w:t>
            </w:r>
            <w:r w:rsidRPr="00F71DAE">
              <w:rPr>
                <w:rFonts w:ascii="PT Astra Serif" w:eastAsia="Times New Roman" w:hAnsi="PT Astra Serif" w:cs="Times New Roman"/>
                <w:color w:val="000099"/>
                <w:sz w:val="24"/>
                <w:szCs w:val="24"/>
                <w:u w:val="single"/>
              </w:rPr>
              <w:t xml:space="preserve">не </w:t>
            </w:r>
            <w:r w:rsidRPr="00F71DAE">
              <w:rPr>
                <w:rFonts w:ascii="PT Astra Serif" w:eastAsia="Times New Roman" w:hAnsi="PT Astra Serif" w:cs="Times New Roman"/>
                <w:i/>
                <w:color w:val="000099"/>
                <w:sz w:val="24"/>
                <w:szCs w:val="24"/>
                <w:u w:val="single"/>
              </w:rPr>
              <w:t>предоставляются</w:t>
            </w:r>
            <w:r w:rsidRPr="00F71DAE">
              <w:rPr>
                <w:rFonts w:ascii="PT Astra Serif" w:eastAsia="Times New Roman" w:hAnsi="PT Astra Serif" w:cs="Times New Roman"/>
                <w:i/>
                <w:color w:val="000099"/>
                <w:sz w:val="24"/>
                <w:szCs w:val="24"/>
              </w:rPr>
              <w:t>.</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sz w:val="24"/>
                <w:szCs w:val="24"/>
              </w:rPr>
              <w:t>Размер ___</w:t>
            </w:r>
            <w:r w:rsidRPr="00F71DAE">
              <w:rPr>
                <w:rFonts w:ascii="PT Astra Serif" w:eastAsia="Times New Roman" w:hAnsi="PT Astra Serif" w:cs="Times New Roman"/>
                <w:b/>
                <w:sz w:val="24"/>
                <w:szCs w:val="24"/>
              </w:rPr>
              <w:t>%</w:t>
            </w:r>
            <w:r w:rsidRPr="00F71DAE">
              <w:rPr>
                <w:rFonts w:ascii="PT Astra Serif" w:eastAsia="Times New Roman" w:hAnsi="PT Astra Serif" w:cs="Times New Roman"/>
                <w:sz w:val="24"/>
                <w:szCs w:val="24"/>
              </w:rPr>
              <w:t xml:space="preserve"> от цены контракта.</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99"/>
                <w:sz w:val="24"/>
                <w:szCs w:val="24"/>
                <w:u w:val="single"/>
              </w:rPr>
            </w:pPr>
            <w:r w:rsidRPr="00F71DAE">
              <w:rPr>
                <w:rFonts w:ascii="PT Astra Serif" w:eastAsia="Times New Roman" w:hAnsi="PT Astra Serif" w:cs="Times New Roman"/>
                <w:i/>
                <w:color w:val="000099"/>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lang w:val="en-US"/>
              </w:rPr>
            </w:pPr>
            <w:r w:rsidRPr="00F71DAE">
              <w:rPr>
                <w:rFonts w:ascii="PT Astra Serif" w:eastAsia="Times New Roman" w:hAnsi="PT Astra Serif" w:cs="Times New Roman"/>
                <w:i/>
                <w:color w:val="000099"/>
                <w:sz w:val="24"/>
                <w:szCs w:val="24"/>
                <w:u w:val="single"/>
              </w:rPr>
              <w:t>Н</w:t>
            </w:r>
            <w:r w:rsidRPr="00F71DAE">
              <w:rPr>
                <w:rFonts w:ascii="PT Astra Serif" w:eastAsia="Times New Roman" w:hAnsi="PT Astra Serif" w:cs="Times New Roman"/>
                <w:i/>
                <w:color w:val="000099"/>
                <w:sz w:val="24"/>
                <w:szCs w:val="24"/>
                <w:u w:val="single"/>
                <w:lang w:val="en-US"/>
              </w:rPr>
              <w:t xml:space="preserve">е </w:t>
            </w:r>
            <w:proofErr w:type="spellStart"/>
            <w:r w:rsidRPr="00F71DAE">
              <w:rPr>
                <w:rFonts w:ascii="PT Astra Serif" w:eastAsia="Times New Roman" w:hAnsi="PT Astra Serif" w:cs="Times New Roman"/>
                <w:i/>
                <w:color w:val="000099"/>
                <w:sz w:val="24"/>
                <w:szCs w:val="24"/>
                <w:u w:val="single"/>
                <w:lang w:val="en-US"/>
              </w:rPr>
              <w:t>установлено</w:t>
            </w:r>
            <w:proofErr w:type="spellEnd"/>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 xml:space="preserve">Запрет или ограничение закупок товаров (в том числе поставляемых при выполнении </w:t>
            </w:r>
            <w:r w:rsidRPr="00F71DAE">
              <w:rPr>
                <w:rFonts w:ascii="PT Astra Serif" w:eastAsia="Times New Roman" w:hAnsi="PT Astra Serif" w:cs="Times New Roman"/>
                <w:color w:val="000000"/>
                <w:sz w:val="24"/>
                <w:szCs w:val="24"/>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F71DAE">
              <w:rPr>
                <w:rFonts w:ascii="PT Astra Serif" w:eastAsia="Times New Roman" w:hAnsi="PT Astra Serif" w:cs="Times New Roman"/>
                <w:color w:val="000000"/>
                <w:sz w:val="24"/>
                <w:szCs w:val="24"/>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F71DAE">
              <w:rPr>
                <w:rFonts w:ascii="PT Astra Serif" w:eastAsia="Times New Roman" w:hAnsi="PT Astra Serif" w:cs="Times New Roman"/>
                <w:color w:val="000000"/>
                <w:sz w:val="24"/>
                <w:szCs w:val="24"/>
              </w:rPr>
              <w:t>являющихся</w:t>
            </w:r>
            <w:proofErr w:type="gramEnd"/>
            <w:r w:rsidRPr="00F71DAE">
              <w:rPr>
                <w:rFonts w:ascii="PT Astra Serif" w:eastAsia="Times New Roman" w:hAnsi="PT Astra Serif" w:cs="Times New Roman"/>
                <w:color w:val="000000"/>
                <w:sz w:val="24"/>
                <w:szCs w:val="24"/>
              </w:rPr>
              <w:t xml:space="preserve"> объектом закупки</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lang w:val="en-US"/>
              </w:rPr>
            </w:pPr>
            <w:r w:rsidRPr="00F71DAE">
              <w:rPr>
                <w:rFonts w:ascii="PT Astra Serif" w:eastAsia="Times New Roman" w:hAnsi="PT Astra Serif" w:cs="Times New Roman"/>
                <w:i/>
                <w:color w:val="000099"/>
                <w:sz w:val="24"/>
                <w:szCs w:val="24"/>
                <w:u w:val="single"/>
              </w:rPr>
              <w:lastRenderedPageBreak/>
              <w:t>Н</w:t>
            </w:r>
            <w:r w:rsidRPr="00F71DAE">
              <w:rPr>
                <w:rFonts w:ascii="PT Astra Serif" w:eastAsia="Times New Roman" w:hAnsi="PT Astra Serif" w:cs="Times New Roman"/>
                <w:i/>
                <w:color w:val="000099"/>
                <w:sz w:val="24"/>
                <w:szCs w:val="24"/>
                <w:u w:val="single"/>
                <w:lang w:val="en-US"/>
              </w:rPr>
              <w:t xml:space="preserve">е </w:t>
            </w:r>
            <w:proofErr w:type="spellStart"/>
            <w:r w:rsidRPr="00F71DAE">
              <w:rPr>
                <w:rFonts w:ascii="PT Astra Serif" w:eastAsia="Times New Roman" w:hAnsi="PT Astra Serif" w:cs="Times New Roman"/>
                <w:i/>
                <w:color w:val="000099"/>
                <w:sz w:val="24"/>
                <w:szCs w:val="24"/>
                <w:u w:val="single"/>
                <w:lang w:val="en-US"/>
              </w:rPr>
              <w:t>установлено</w:t>
            </w:r>
            <w:proofErr w:type="spellEnd"/>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Размер обеспечения заявки на участие в закупке</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от начальной (максимальной) цены контракта, что составляет </w:t>
            </w:r>
            <w:r w:rsidRPr="00F71DAE">
              <w:rPr>
                <w:rFonts w:ascii="PT Astra Serif" w:eastAsia="Times New Roman" w:hAnsi="PT Astra Serif" w:cs="Times New Roman"/>
                <w:b/>
                <w:i/>
                <w:color w:val="000099"/>
                <w:sz w:val="24"/>
                <w:szCs w:val="24"/>
                <w:u w:val="single"/>
              </w:rPr>
              <w:t>2 699</w:t>
            </w:r>
            <w:r w:rsidRPr="00F71DAE">
              <w:rPr>
                <w:rFonts w:ascii="PT Astra Serif" w:eastAsia="Times New Roman" w:hAnsi="PT Astra Serif" w:cs="Times New Roman"/>
                <w:i/>
                <w:color w:val="000099"/>
                <w:sz w:val="24"/>
                <w:szCs w:val="24"/>
                <w:u w:val="single"/>
              </w:rPr>
              <w:t xml:space="preserve"> (две тысячи шестьсот девяносто девять) </w:t>
            </w:r>
            <w:r w:rsidRPr="00F71DAE">
              <w:rPr>
                <w:rFonts w:ascii="PT Astra Serif" w:eastAsia="Times New Roman" w:hAnsi="PT Astra Serif" w:cs="Times New Roman"/>
                <w:b/>
                <w:i/>
                <w:color w:val="000099"/>
                <w:sz w:val="24"/>
                <w:szCs w:val="24"/>
                <w:u w:val="single"/>
              </w:rPr>
              <w:t>рублей</w:t>
            </w:r>
            <w:r w:rsidRPr="00F71DAE">
              <w:rPr>
                <w:rFonts w:ascii="PT Astra Serif" w:eastAsia="Times New Roman" w:hAnsi="PT Astra Serif" w:cs="Times New Roman"/>
                <w:i/>
                <w:color w:val="000099"/>
                <w:sz w:val="24"/>
                <w:szCs w:val="24"/>
                <w:u w:val="single"/>
              </w:rPr>
              <w:t xml:space="preserve"> 84 </w:t>
            </w:r>
            <w:r w:rsidRPr="00F71DAE">
              <w:rPr>
                <w:rFonts w:ascii="PT Astra Serif" w:eastAsia="Times New Roman" w:hAnsi="PT Astra Serif" w:cs="Times New Roman"/>
                <w:b/>
                <w:i/>
                <w:color w:val="000099"/>
                <w:sz w:val="24"/>
                <w:szCs w:val="24"/>
                <w:u w:val="single"/>
              </w:rPr>
              <w:t>копейки</w:t>
            </w:r>
            <w:r w:rsidRPr="00F71DAE">
              <w:rPr>
                <w:rFonts w:ascii="PT Astra Serif" w:eastAsia="Times New Roman" w:hAnsi="PT Astra Serif" w:cs="Times New Roman"/>
                <w:i/>
                <w:color w:val="000099"/>
                <w:sz w:val="24"/>
                <w:szCs w:val="24"/>
              </w:rPr>
              <w:t>.</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sz w:val="24"/>
                <w:szCs w:val="24"/>
              </w:rPr>
            </w:pPr>
            <w:r w:rsidRPr="00F71DAE">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Порядок внесения денежных сре</w:t>
            </w:r>
            <w:proofErr w:type="gramStart"/>
            <w:r w:rsidRPr="00F71DAE">
              <w:rPr>
                <w:rFonts w:ascii="PT Astra Serif" w:eastAsia="Times New Roman" w:hAnsi="PT Astra Serif" w:cs="Times New Roman"/>
                <w:color w:val="000000"/>
                <w:sz w:val="24"/>
                <w:szCs w:val="24"/>
              </w:rPr>
              <w:t>дств в к</w:t>
            </w:r>
            <w:proofErr w:type="gramEnd"/>
            <w:r w:rsidRPr="00F71DAE">
              <w:rPr>
                <w:rFonts w:ascii="PT Astra Serif" w:eastAsia="Times New Roman" w:hAnsi="PT Astra Serif" w:cs="Times New Roman"/>
                <w:color w:val="000000"/>
                <w:sz w:val="24"/>
                <w:szCs w:val="24"/>
              </w:rPr>
              <w:t>ачестве обеспечения заявок на участие в закупке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w:t>
            </w:r>
            <w:r w:rsidRPr="00F71DAE">
              <w:rPr>
                <w:rFonts w:ascii="PT Astra Serif" w:eastAsia="Times New Roman" w:hAnsi="PT Astra Serif" w:cs="Times New Roman"/>
                <w:color w:val="000000"/>
                <w:sz w:val="24"/>
                <w:szCs w:val="24"/>
              </w:rPr>
              <w:lastRenderedPageBreak/>
              <w:t xml:space="preserve">45 Закона о контрактной системе.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F71DAE">
              <w:rPr>
                <w:rFonts w:ascii="PT Astra Serif" w:eastAsia="Times New Roman" w:hAnsi="PT Astra Serif" w:cs="Times New Roman"/>
                <w:color w:val="000000"/>
                <w:sz w:val="24"/>
                <w:szCs w:val="24"/>
              </w:rPr>
              <w:t>с даты окончания</w:t>
            </w:r>
            <w:proofErr w:type="gramEnd"/>
            <w:r w:rsidRPr="00F71DAE">
              <w:rPr>
                <w:rFonts w:ascii="PT Astra Serif" w:eastAsia="Times New Roman" w:hAnsi="PT Astra Serif" w:cs="Times New Roman"/>
                <w:color w:val="000000"/>
                <w:sz w:val="24"/>
                <w:szCs w:val="24"/>
              </w:rPr>
              <w:t xml:space="preserve"> срока подачи заявок.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lastRenderedPageBreak/>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Наименование заказчика: 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Получатель:</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proofErr w:type="spellStart"/>
            <w:r w:rsidRPr="00F71DAE">
              <w:rPr>
                <w:rFonts w:ascii="PT Astra Serif" w:eastAsia="Times New Roman" w:hAnsi="PT Astra Serif" w:cs="Times New Roman"/>
                <w:bCs/>
                <w:color w:val="000000"/>
                <w:sz w:val="24"/>
                <w:szCs w:val="24"/>
              </w:rPr>
              <w:t>Депфин</w:t>
            </w:r>
            <w:proofErr w:type="spellEnd"/>
            <w:r w:rsidRPr="00F71DAE">
              <w:rPr>
                <w:rFonts w:ascii="PT Astra Serif" w:eastAsia="Times New Roman" w:hAnsi="PT Astra Serif" w:cs="Times New Roman"/>
                <w:bCs/>
                <w:color w:val="000000"/>
                <w:sz w:val="24"/>
                <w:szCs w:val="24"/>
              </w:rPr>
              <w:t xml:space="preserve"> Югорска (Администрация города Югорска, 04873030170), ИНН 8622002368, КПП 862201001.</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Банк:</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РКЦ Ханты-Мансийск г. Ханты-Мансийск//УФК по Ханты-Мансийскому автономному округу-Югре г. Ханты-Мансийск,  БИК 007162163,</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счет 40102810245370000007,</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казначейский счет получателя 03100643000000018700</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bCs/>
                <w:color w:val="000000"/>
                <w:sz w:val="24"/>
                <w:szCs w:val="24"/>
              </w:rPr>
              <w:t>КБК 040 11610061040000140</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Реквизиты счета для перечисления денежных сре</w:t>
            </w:r>
            <w:proofErr w:type="gramStart"/>
            <w:r w:rsidRPr="00F71DAE">
              <w:rPr>
                <w:rFonts w:ascii="PT Astra Serif" w:eastAsia="Times New Roman" w:hAnsi="PT Astra Serif" w:cs="Times New Roman"/>
                <w:color w:val="000000"/>
                <w:sz w:val="24"/>
                <w:szCs w:val="24"/>
              </w:rPr>
              <w:t>дств в сл</w:t>
            </w:r>
            <w:proofErr w:type="gramEnd"/>
            <w:r w:rsidRPr="00F71DAE">
              <w:rPr>
                <w:rFonts w:ascii="PT Astra Serif" w:eastAsia="Times New Roman" w:hAnsi="PT Astra Serif" w:cs="Times New Roman"/>
                <w:color w:val="000000"/>
                <w:sz w:val="24"/>
                <w:szCs w:val="24"/>
              </w:rPr>
              <w:t xml:space="preserve">учае, предусмотренном частью </w:t>
            </w:r>
            <w:r w:rsidRPr="00F71DAE">
              <w:rPr>
                <w:rFonts w:ascii="PT Astra Serif" w:eastAsia="Times New Roman" w:hAnsi="PT Astra Serif" w:cs="Times New Roman"/>
                <w:color w:val="000000"/>
                <w:sz w:val="24"/>
                <w:szCs w:val="24"/>
                <w:lang w:val="en-US"/>
              </w:rPr>
              <w:t xml:space="preserve">13 </w:t>
            </w:r>
            <w:proofErr w:type="spellStart"/>
            <w:r w:rsidRPr="00F71DAE">
              <w:rPr>
                <w:rFonts w:ascii="PT Astra Serif" w:eastAsia="Times New Roman" w:hAnsi="PT Astra Serif" w:cs="Times New Roman"/>
                <w:color w:val="000000"/>
                <w:sz w:val="24"/>
                <w:szCs w:val="24"/>
                <w:lang w:val="en-US"/>
              </w:rPr>
              <w:t>статьи</w:t>
            </w:r>
            <w:proofErr w:type="spellEnd"/>
            <w:r w:rsidRPr="00F71DAE">
              <w:rPr>
                <w:rFonts w:ascii="PT Astra Serif" w:eastAsia="Times New Roman" w:hAnsi="PT Astra Serif" w:cs="Times New Roman"/>
                <w:color w:val="000000"/>
                <w:sz w:val="24"/>
                <w:szCs w:val="24"/>
                <w:lang w:val="en-US"/>
              </w:rPr>
              <w:t xml:space="preserve"> 44 </w:t>
            </w:r>
            <w:proofErr w:type="spellStart"/>
            <w:r w:rsidRPr="00F71DAE">
              <w:rPr>
                <w:rFonts w:ascii="PT Astra Serif" w:eastAsia="Times New Roman" w:hAnsi="PT Astra Serif" w:cs="Times New Roman"/>
                <w:color w:val="000000"/>
                <w:sz w:val="24"/>
                <w:szCs w:val="24"/>
                <w:lang w:val="en-US"/>
              </w:rPr>
              <w:t>Закона</w:t>
            </w:r>
            <w:proofErr w:type="spellEnd"/>
            <w:r w:rsidRPr="00F71DAE">
              <w:rPr>
                <w:rFonts w:ascii="PT Astra Serif" w:eastAsia="Times New Roman" w:hAnsi="PT Astra Serif" w:cs="Times New Roman"/>
                <w:color w:val="000000"/>
                <w:sz w:val="24"/>
                <w:szCs w:val="24"/>
                <w:lang w:val="en-US"/>
              </w:rPr>
              <w:t xml:space="preserve"> </w:t>
            </w:r>
            <w:r w:rsidRPr="00F71DAE">
              <w:rPr>
                <w:rFonts w:ascii="PT Astra Serif" w:eastAsia="Times New Roman" w:hAnsi="PT Astra Serif" w:cs="Times New Roman"/>
                <w:color w:val="000000"/>
                <w:sz w:val="24"/>
                <w:szCs w:val="24"/>
              </w:rPr>
              <w:t>о контрактной системе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Наименование заказчика: 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Получатель:</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spellStart"/>
            <w:r w:rsidRPr="00F71DAE">
              <w:rPr>
                <w:rFonts w:ascii="PT Astra Serif" w:eastAsia="Times New Roman" w:hAnsi="PT Astra Serif" w:cs="Times New Roman"/>
                <w:color w:val="000000"/>
                <w:sz w:val="24"/>
                <w:szCs w:val="24"/>
              </w:rPr>
              <w:t>Депфин</w:t>
            </w:r>
            <w:proofErr w:type="spellEnd"/>
            <w:r w:rsidRPr="00F71DAE">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Банк:</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счет 40102810245370000007,</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казначейский счет получателя 03100643000000018700</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КБК 040 11610061040000140</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i/>
                <w:color w:val="000099"/>
                <w:sz w:val="24"/>
                <w:szCs w:val="24"/>
              </w:rPr>
              <w:t xml:space="preserve">Размер обеспечения исполнения контракта составляет 5 % от цены, по которой в соответствии с Законом о контрактной системе, будет заключён контракт.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71DAE">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rPr>
                <w:rFonts w:ascii="Times New Roman" w:eastAsia="Times New Roman" w:hAnsi="Times New Roman" w:cs="Times New Roman"/>
                <w:sz w:val="24"/>
                <w:szCs w:val="24"/>
              </w:rPr>
            </w:pPr>
            <w:r w:rsidRPr="00F71DAE">
              <w:rPr>
                <w:rFonts w:ascii="Times New Roman" w:eastAsia="Times New Roman" w:hAnsi="Times New Roman" w:cs="Times New Roman"/>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F71DAE" w:rsidRPr="00F71DAE" w:rsidRDefault="00F71DAE" w:rsidP="00F71DAE">
            <w:pPr>
              <w:spacing w:before="100" w:beforeAutospacing="1" w:after="100" w:afterAutospacing="1" w:line="240" w:lineRule="auto"/>
              <w:rPr>
                <w:rFonts w:ascii="Times New Roman" w:eastAsia="Times New Roman" w:hAnsi="Times New Roman" w:cs="Times New Roman"/>
                <w:color w:val="000000"/>
                <w:sz w:val="24"/>
                <w:szCs w:val="24"/>
              </w:rPr>
            </w:pPr>
          </w:p>
          <w:p w:rsidR="00F71DAE" w:rsidRPr="00F71DAE" w:rsidRDefault="00F71DAE" w:rsidP="00F71DAE">
            <w:pPr>
              <w:spacing w:before="100" w:beforeAutospacing="1" w:after="100" w:afterAutospacing="1" w:line="240" w:lineRule="auto"/>
              <w:rPr>
                <w:rFonts w:ascii="Times New Roman" w:eastAsia="Times New Roman" w:hAnsi="Times New Roman" w:cs="Times New Roman"/>
                <w:color w:val="000000"/>
                <w:sz w:val="24"/>
                <w:szCs w:val="24"/>
              </w:rPr>
            </w:pP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Наименование заказчика: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Получатель:</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spellStart"/>
            <w:r w:rsidRPr="00F71DAE">
              <w:rPr>
                <w:rFonts w:ascii="PT Astra Serif" w:eastAsia="Times New Roman" w:hAnsi="PT Astra Serif" w:cs="Times New Roman"/>
                <w:color w:val="000000"/>
                <w:sz w:val="24"/>
                <w:szCs w:val="24"/>
              </w:rPr>
              <w:t>Депфин</w:t>
            </w:r>
            <w:proofErr w:type="spellEnd"/>
            <w:r w:rsidRPr="00F71DAE">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Банк:</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счет 40102810245370000007,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казначейский счет получателя 03232643718870008700</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КБК 0</w:t>
            </w:r>
          </w:p>
          <w:p w:rsidR="00F71DAE" w:rsidRPr="00F71DAE" w:rsidRDefault="00F71DAE" w:rsidP="00F71DAE">
            <w:pPr>
              <w:spacing w:after="0" w:line="240" w:lineRule="auto"/>
              <w:jc w:val="both"/>
              <w:rPr>
                <w:rFonts w:ascii="PT Astra Serif" w:eastAsia="Times New Roman" w:hAnsi="PT Astra Serif" w:cs="Times New Roman"/>
                <w:color w:val="000099"/>
                <w:sz w:val="24"/>
                <w:szCs w:val="24"/>
              </w:rPr>
            </w:pPr>
            <w:r w:rsidRPr="00F71DAE">
              <w:rPr>
                <w:rFonts w:ascii="PT Astra Serif" w:eastAsia="Times New Roman" w:hAnsi="PT Astra Serif" w:cs="Times New Roman"/>
                <w:color w:val="000000"/>
                <w:sz w:val="24"/>
                <w:szCs w:val="24"/>
              </w:rPr>
              <w:t xml:space="preserve">Назначение платежа: «Обеспечение исполнения муниципального контракта по аукциону в электронной форме № ___________ </w:t>
            </w:r>
            <w:r w:rsidRPr="00F71DAE">
              <w:rPr>
                <w:rFonts w:ascii="PT Astra Serif" w:eastAsia="Times New Roman" w:hAnsi="PT Astra Serif" w:cs="Times New Roman"/>
                <w:color w:val="000099"/>
                <w:sz w:val="24"/>
                <w:szCs w:val="24"/>
              </w:rPr>
              <w:t>на оказание услуг по очистке кровли от снега и льда».</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Факт внесения денежных средств на счет заказчика подтверждается платежным </w:t>
            </w:r>
            <w:r w:rsidRPr="00F71DAE">
              <w:rPr>
                <w:rFonts w:ascii="PT Astra Serif" w:eastAsia="Times New Roman" w:hAnsi="PT Astra Serif" w:cs="Times New Roman"/>
                <w:sz w:val="24"/>
                <w:szCs w:val="24"/>
              </w:rPr>
              <w:lastRenderedPageBreak/>
              <w:t>документом, на основании которого произведено перечисление средств;</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2) осуществления закупки услуги по предоставлению кредита;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F71DAE">
              <w:rPr>
                <w:rFonts w:ascii="PT Astra Serif" w:eastAsia="Times New Roman" w:hAnsi="PT Astra Serif" w:cs="Times New Roman"/>
                <w:sz w:val="24"/>
                <w:szCs w:val="24"/>
              </w:rPr>
              <w:t xml:space="preserve">Информация о банковском сопровождении контракта в соответствии со статьей 35 Закона о контрактной системе, о казначейском сопровождении </w:t>
            </w:r>
            <w:r w:rsidRPr="00F71DAE">
              <w:rPr>
                <w:rFonts w:ascii="PT Astra Serif" w:eastAsia="Times New Roman" w:hAnsi="PT Astra Serif" w:cs="Times New Roman"/>
                <w:sz w:val="24"/>
                <w:szCs w:val="24"/>
              </w:rPr>
              <w:lastRenderedPageBreak/>
              <w:t>(если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F71DAE">
              <w:rPr>
                <w:rFonts w:ascii="PT Astra Serif" w:eastAsia="Times New Roman" w:hAnsi="PT Astra Serif" w:cs="Times New Roman"/>
                <w:i/>
                <w:color w:val="000099"/>
                <w:sz w:val="24"/>
                <w:szCs w:val="24"/>
                <w:u w:val="single"/>
              </w:rPr>
              <w:lastRenderedPageBreak/>
              <w:t>Не установлено</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lastRenderedPageBreak/>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F71DAE">
              <w:rPr>
                <w:rFonts w:ascii="PT Astra Serif" w:eastAsia="Times New Roman" w:hAnsi="PT Astra Serif" w:cs="Times New Roman"/>
                <w:i/>
                <w:color w:val="000099"/>
                <w:sz w:val="24"/>
                <w:szCs w:val="24"/>
                <w:u w:val="single"/>
              </w:rPr>
              <w:t>Не установлено</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до 10 часов 00 минут «</w:t>
            </w:r>
            <w:r w:rsidR="00D71DFF">
              <w:rPr>
                <w:rFonts w:ascii="PT Astra Serif" w:eastAsia="Times New Roman" w:hAnsi="PT Astra Serif" w:cs="Times New Roman"/>
                <w:color w:val="000000"/>
                <w:sz w:val="24"/>
                <w:szCs w:val="24"/>
              </w:rPr>
              <w:t>11</w:t>
            </w:r>
            <w:bookmarkStart w:id="0" w:name="_GoBack"/>
            <w:bookmarkEnd w:id="0"/>
            <w:r w:rsidRPr="00F71DAE">
              <w:rPr>
                <w:rFonts w:ascii="PT Astra Serif" w:eastAsia="Times New Roman" w:hAnsi="PT Astra Serif" w:cs="Times New Roman"/>
                <w:color w:val="000000"/>
                <w:sz w:val="24"/>
                <w:szCs w:val="24"/>
              </w:rPr>
              <w:t xml:space="preserve">» </w:t>
            </w:r>
            <w:r w:rsidR="00D71DFF">
              <w:rPr>
                <w:rFonts w:ascii="PT Astra Serif" w:eastAsia="Times New Roman" w:hAnsi="PT Astra Serif" w:cs="Times New Roman"/>
                <w:color w:val="000099"/>
                <w:sz w:val="24"/>
                <w:szCs w:val="24"/>
              </w:rPr>
              <w:t>июля</w:t>
            </w:r>
            <w:r w:rsidRPr="00F71DAE">
              <w:rPr>
                <w:rFonts w:ascii="PT Astra Serif" w:eastAsia="Times New Roman" w:hAnsi="PT Astra Serif" w:cs="Times New Roman"/>
                <w:color w:val="000000"/>
                <w:sz w:val="24"/>
                <w:szCs w:val="24"/>
              </w:rPr>
              <w:t xml:space="preserve"> 2025 г.</w:t>
            </w:r>
          </w:p>
          <w:p w:rsidR="00F71DAE" w:rsidRPr="00F71DAE" w:rsidRDefault="00F71DAE" w:rsidP="00F71DAE">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D71DFF">
            <w:pPr>
              <w:spacing w:before="100" w:after="100" w:line="240" w:lineRule="auto"/>
              <w:ind w:left="75" w:right="75"/>
              <w:jc w:val="both"/>
              <w:rPr>
                <w:rFonts w:ascii="PT Astra Serif" w:eastAsia="Times New Roman" w:hAnsi="PT Astra Serif" w:cs="Times New Roman"/>
                <w:i/>
                <w:color w:val="000000"/>
                <w:sz w:val="24"/>
                <w:szCs w:val="24"/>
              </w:rPr>
            </w:pPr>
            <w:r w:rsidRPr="00F71DAE">
              <w:rPr>
                <w:rFonts w:ascii="PT Astra Serif" w:eastAsia="Times New Roman" w:hAnsi="PT Astra Serif" w:cs="Times New Roman"/>
                <w:color w:val="000000"/>
                <w:sz w:val="24"/>
                <w:szCs w:val="24"/>
              </w:rPr>
              <w:t>«</w:t>
            </w:r>
            <w:r w:rsidR="00D71DFF">
              <w:rPr>
                <w:rFonts w:ascii="PT Astra Serif" w:eastAsia="Times New Roman" w:hAnsi="PT Astra Serif" w:cs="Times New Roman"/>
                <w:color w:val="000000"/>
                <w:sz w:val="24"/>
                <w:szCs w:val="24"/>
              </w:rPr>
              <w:t>11</w:t>
            </w:r>
            <w:r w:rsidRPr="00F71DAE">
              <w:rPr>
                <w:rFonts w:ascii="PT Astra Serif" w:eastAsia="Times New Roman" w:hAnsi="PT Astra Serif" w:cs="Times New Roman"/>
                <w:color w:val="000000"/>
                <w:sz w:val="24"/>
                <w:szCs w:val="24"/>
              </w:rPr>
              <w:t xml:space="preserve">» </w:t>
            </w:r>
            <w:r w:rsidR="00D71DFF">
              <w:rPr>
                <w:rFonts w:ascii="PT Astra Serif" w:eastAsia="Times New Roman" w:hAnsi="PT Astra Serif" w:cs="Times New Roman"/>
                <w:color w:val="000099"/>
                <w:sz w:val="24"/>
                <w:szCs w:val="24"/>
              </w:rPr>
              <w:t>июля</w:t>
            </w:r>
            <w:r w:rsidRPr="00F71DAE">
              <w:rPr>
                <w:rFonts w:ascii="PT Astra Serif" w:eastAsia="Times New Roman" w:hAnsi="PT Astra Serif" w:cs="Times New Roman"/>
                <w:color w:val="000000"/>
                <w:sz w:val="24"/>
                <w:szCs w:val="24"/>
              </w:rPr>
              <w:t xml:space="preserve"> 2025 г.</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D71DFF">
            <w:pPr>
              <w:spacing w:before="100" w:after="100" w:line="240" w:lineRule="auto"/>
              <w:ind w:left="75" w:right="75"/>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w:t>
            </w:r>
            <w:r w:rsidR="00D71DFF">
              <w:rPr>
                <w:rFonts w:ascii="PT Astra Serif" w:eastAsia="Times New Roman" w:hAnsi="PT Astra Serif" w:cs="Times New Roman"/>
                <w:color w:val="000000"/>
                <w:sz w:val="24"/>
                <w:szCs w:val="24"/>
              </w:rPr>
              <w:t>15</w:t>
            </w:r>
            <w:r w:rsidRPr="00F71DAE">
              <w:rPr>
                <w:rFonts w:ascii="PT Astra Serif" w:eastAsia="Times New Roman" w:hAnsi="PT Astra Serif" w:cs="Times New Roman"/>
                <w:color w:val="000000"/>
                <w:sz w:val="24"/>
                <w:szCs w:val="24"/>
              </w:rPr>
              <w:t xml:space="preserve">» </w:t>
            </w:r>
            <w:r w:rsidR="00D71DFF">
              <w:rPr>
                <w:rFonts w:ascii="PT Astra Serif" w:eastAsia="Times New Roman" w:hAnsi="PT Astra Serif" w:cs="Times New Roman"/>
                <w:color w:val="000000"/>
                <w:sz w:val="24"/>
                <w:szCs w:val="24"/>
              </w:rPr>
              <w:t>июля</w:t>
            </w:r>
            <w:r w:rsidRPr="00F71DAE">
              <w:rPr>
                <w:rFonts w:ascii="PT Astra Serif" w:eastAsia="Times New Roman" w:hAnsi="PT Astra Serif" w:cs="Times New Roman"/>
                <w:color w:val="000000"/>
                <w:sz w:val="24"/>
                <w:szCs w:val="24"/>
              </w:rPr>
              <w:t xml:space="preserve"> 2025 г.</w:t>
            </w:r>
          </w:p>
        </w:tc>
      </w:tr>
      <w:tr w:rsidR="00F71DAE" w:rsidRPr="00F71DAE" w:rsidTr="00F71DAE">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Times New Roman" w:eastAsia="Times New Roman" w:hAnsi="Times New Roman" w:cs="Times New Roman"/>
                <w:sz w:val="24"/>
                <w:szCs w:val="24"/>
              </w:rPr>
            </w:pPr>
            <w:r w:rsidRPr="00F71DAE">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after="100" w:line="240" w:lineRule="auto"/>
              <w:ind w:left="75" w:right="75"/>
              <w:jc w:val="both"/>
              <w:rPr>
                <w:rFonts w:ascii="Times New Roman" w:eastAsia="Times New Roman" w:hAnsi="Times New Roman" w:cs="Times New Roman"/>
                <w:sz w:val="24"/>
                <w:szCs w:val="24"/>
              </w:rPr>
            </w:pPr>
            <w:proofErr w:type="gramStart"/>
            <w:r w:rsidRPr="00F71DAE">
              <w:rPr>
                <w:rFonts w:ascii="Times New Roman" w:eastAsia="Times New Roman" w:hAnsi="Times New Roman"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F71DAE" w:rsidRPr="00F71DAE" w:rsidRDefault="00F71DAE" w:rsidP="00F71DAE">
      <w:pPr>
        <w:spacing w:after="0" w:line="240" w:lineRule="auto"/>
        <w:rPr>
          <w:rFonts w:ascii="PT Astra Serif" w:eastAsia="Times New Roman" w:hAnsi="PT Astra Serif" w:cs="Times New Roman"/>
          <w:sz w:val="24"/>
          <w:szCs w:val="24"/>
        </w:rPr>
      </w:pP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lastRenderedPageBreak/>
        <w:t>Приложения:</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1. Описание объекта закупки (Техническое задание).</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2. Обоснование начальной (максимальной) цены контракта.</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4. Проект контракта.</w:t>
      </w:r>
    </w:p>
    <w:p w:rsidR="00F71DAE" w:rsidRDefault="00F71DAE"/>
    <w:sectPr w:rsidR="00F71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57"/>
    <w:rsid w:val="00B11457"/>
    <w:rsid w:val="00D71DFF"/>
    <w:rsid w:val="00F65AAF"/>
    <w:rsid w:val="00F7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2992</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3</cp:revision>
  <dcterms:created xsi:type="dcterms:W3CDTF">2025-07-03T05:44:00Z</dcterms:created>
  <dcterms:modified xsi:type="dcterms:W3CDTF">2025-07-03T06:33:00Z</dcterms:modified>
</cp:coreProperties>
</file>